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F8" w:rsidRPr="00707FEF" w:rsidRDefault="001A28F8" w:rsidP="001A28F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07F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</w:p>
    <w:p w:rsidR="001A28F8" w:rsidRPr="00707FEF" w:rsidRDefault="001A28F8" w:rsidP="001A28F8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7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Положению о Международной </w:t>
      </w:r>
    </w:p>
    <w:p w:rsidR="001A28F8" w:rsidRPr="00707FEF" w:rsidRDefault="001A28F8" w:rsidP="001A28F8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07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научно-практической конференци</w:t>
      </w:r>
      <w:r w:rsidRPr="00707F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1A28F8" w:rsidRPr="00707FEF" w:rsidRDefault="001A28F8" w:rsidP="001A28F8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07FEF">
        <w:rPr>
          <w:rFonts w:ascii="Times New Roman" w:hAnsi="Times New Roman"/>
          <w:sz w:val="24"/>
          <w:szCs w:val="24"/>
        </w:rPr>
        <w:t>«</w:t>
      </w:r>
      <w:r w:rsidRPr="00D36D6F"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z w:val="24"/>
          <w:szCs w:val="24"/>
        </w:rPr>
        <w:t>ЗВИВАЮЩАЯ ОБРАЗОВАТЕЛЬНАЯ СРЕДА:</w:t>
      </w:r>
      <w:r w:rsidRPr="00CC63BE">
        <w:rPr>
          <w:rFonts w:ascii="Times New Roman" w:hAnsi="Times New Roman"/>
          <w:b/>
          <w:sz w:val="24"/>
          <w:szCs w:val="24"/>
        </w:rPr>
        <w:t xml:space="preserve"> МЕТОДИЧЕСКИЙ ИНСТРУМЕНТАРИЙ И ТЕХНОЛОГИИ РАЗВИТИЯ ЛИЧНОСТИ</w:t>
      </w:r>
      <w:r w:rsidRPr="00707FEF">
        <w:rPr>
          <w:rFonts w:ascii="Times New Roman" w:hAnsi="Times New Roman"/>
          <w:sz w:val="24"/>
          <w:szCs w:val="24"/>
        </w:rPr>
        <w:t>»</w:t>
      </w:r>
    </w:p>
    <w:p w:rsidR="001A28F8" w:rsidRPr="00707FEF" w:rsidRDefault="001A28F8" w:rsidP="001A28F8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A28F8" w:rsidRPr="00707FEF" w:rsidRDefault="001A28F8" w:rsidP="001A28F8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07F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Образец оформления статьи:</w:t>
      </w:r>
    </w:p>
    <w:p w:rsidR="001A28F8" w:rsidRPr="00707FEF" w:rsidRDefault="001A28F8" w:rsidP="001A28F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07FEF">
        <w:rPr>
          <w:rFonts w:ascii="Times New Roman" w:hAnsi="Times New Roman"/>
          <w:b/>
          <w:sz w:val="24"/>
          <w:szCs w:val="24"/>
        </w:rPr>
        <w:t>Петров Иван Сидорович</w:t>
      </w:r>
      <w:r w:rsidRPr="00707FEF">
        <w:rPr>
          <w:rFonts w:ascii="Times New Roman" w:hAnsi="Times New Roman"/>
          <w:sz w:val="24"/>
          <w:szCs w:val="24"/>
        </w:rPr>
        <w:t>, канд. соц. наук</w:t>
      </w:r>
    </w:p>
    <w:p w:rsidR="001A28F8" w:rsidRPr="00707FEF" w:rsidRDefault="001A28F8" w:rsidP="001A28F8">
      <w:pPr>
        <w:spacing w:after="0" w:line="240" w:lineRule="auto"/>
        <w:ind w:firstLine="425"/>
        <w:contextualSpacing/>
        <w:jc w:val="right"/>
        <w:rPr>
          <w:rFonts w:ascii="Times New Roman" w:hAnsi="Times New Roman"/>
          <w:sz w:val="24"/>
          <w:szCs w:val="24"/>
        </w:rPr>
      </w:pPr>
      <w:r w:rsidRPr="00707FEF">
        <w:rPr>
          <w:rFonts w:ascii="Times New Roman" w:hAnsi="Times New Roman"/>
          <w:sz w:val="24"/>
          <w:szCs w:val="24"/>
        </w:rPr>
        <w:t>инспектор отдела аналитических исследований и разработок</w:t>
      </w:r>
    </w:p>
    <w:p w:rsidR="001A28F8" w:rsidRPr="00707FEF" w:rsidRDefault="001A28F8" w:rsidP="001A28F8">
      <w:pPr>
        <w:spacing w:after="0" w:line="240" w:lineRule="auto"/>
        <w:ind w:firstLine="425"/>
        <w:contextualSpacing/>
        <w:jc w:val="right"/>
        <w:rPr>
          <w:rFonts w:ascii="Times New Roman" w:hAnsi="Times New Roman"/>
          <w:sz w:val="24"/>
          <w:szCs w:val="24"/>
        </w:rPr>
      </w:pPr>
      <w:r w:rsidRPr="00707FEF">
        <w:rPr>
          <w:rFonts w:ascii="Times New Roman" w:hAnsi="Times New Roman"/>
          <w:sz w:val="24"/>
          <w:szCs w:val="24"/>
        </w:rPr>
        <w:t>НОУ ДПО «Центр социально-гуманитарного образования» (г. Казань)</w:t>
      </w:r>
    </w:p>
    <w:p w:rsidR="001A28F8" w:rsidRPr="00707FEF" w:rsidRDefault="001A28F8" w:rsidP="001A28F8">
      <w:pPr>
        <w:spacing w:after="0" w:line="240" w:lineRule="auto"/>
        <w:ind w:firstLine="425"/>
        <w:contextualSpacing/>
        <w:jc w:val="right"/>
        <w:rPr>
          <w:rFonts w:ascii="Times New Roman" w:hAnsi="Times New Roman"/>
          <w:sz w:val="24"/>
          <w:szCs w:val="24"/>
        </w:rPr>
      </w:pPr>
      <w:r w:rsidRPr="00707FEF">
        <w:rPr>
          <w:rFonts w:ascii="Times New Roman" w:hAnsi="Times New Roman"/>
          <w:sz w:val="24"/>
          <w:szCs w:val="24"/>
        </w:rPr>
        <w:t>электронный адрес</w:t>
      </w:r>
    </w:p>
    <w:p w:rsidR="001A28F8" w:rsidRPr="00707FEF" w:rsidRDefault="001A28F8" w:rsidP="001A28F8">
      <w:pPr>
        <w:spacing w:after="0" w:line="240" w:lineRule="auto"/>
        <w:ind w:firstLine="425"/>
        <w:contextualSpacing/>
        <w:jc w:val="right"/>
        <w:rPr>
          <w:rFonts w:ascii="Times New Roman" w:hAnsi="Times New Roman"/>
          <w:sz w:val="24"/>
          <w:szCs w:val="24"/>
        </w:rPr>
      </w:pPr>
      <w:r w:rsidRPr="00707FEF">
        <w:rPr>
          <w:rFonts w:ascii="Times New Roman" w:hAnsi="Times New Roman"/>
          <w:sz w:val="24"/>
          <w:szCs w:val="24"/>
        </w:rPr>
        <w:t xml:space="preserve"> (телефон)</w:t>
      </w:r>
    </w:p>
    <w:p w:rsidR="001A28F8" w:rsidRPr="00707FEF" w:rsidRDefault="001A28F8" w:rsidP="001A28F8">
      <w:pPr>
        <w:spacing w:after="0" w:line="240" w:lineRule="auto"/>
        <w:ind w:firstLine="425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A28F8" w:rsidRPr="00707FEF" w:rsidRDefault="001A28F8" w:rsidP="001A28F8">
      <w:pPr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1A28F8" w:rsidRPr="00707FEF" w:rsidRDefault="001A28F8" w:rsidP="001A28F8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7FEF">
        <w:rPr>
          <w:rFonts w:ascii="Times New Roman" w:hAnsi="Times New Roman"/>
          <w:b/>
          <w:sz w:val="24"/>
          <w:szCs w:val="24"/>
        </w:rPr>
        <w:t>РОЛЬ ОРГАНОВ ВЛАСТИ И ИНСТИТУТОВ ГРАЖДАНСКОГО ОБЩЕСТВА В ФОРМИРОВАНИИ ПАТРИОТИЧЕСКИХ ЦЕННОСТЕЙ И УСТАНОВОК МОЛОДЕЖИ</w:t>
      </w:r>
    </w:p>
    <w:p w:rsidR="001A28F8" w:rsidRPr="00707FEF" w:rsidRDefault="001A28F8" w:rsidP="001A28F8">
      <w:pPr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1A28F8" w:rsidRPr="00707FEF" w:rsidRDefault="001A28F8" w:rsidP="001A2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7FEF">
        <w:rPr>
          <w:rFonts w:ascii="Times New Roman" w:hAnsi="Times New Roman"/>
          <w:b/>
          <w:sz w:val="24"/>
          <w:szCs w:val="24"/>
          <w:lang w:eastAsia="ru-RU"/>
        </w:rPr>
        <w:t xml:space="preserve">Аннотация. </w:t>
      </w:r>
    </w:p>
    <w:p w:rsidR="001A28F8" w:rsidRPr="00707FEF" w:rsidRDefault="001A28F8" w:rsidP="001A28F8">
      <w:pPr>
        <w:spacing w:after="0" w:line="240" w:lineRule="auto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707FEF">
        <w:rPr>
          <w:rFonts w:ascii="Times New Roman" w:hAnsi="Times New Roman"/>
          <w:b/>
          <w:sz w:val="24"/>
          <w:szCs w:val="24"/>
          <w:lang w:eastAsia="ru-RU"/>
        </w:rPr>
        <w:t>Ключевые слова и фразы:</w:t>
      </w:r>
      <w:r w:rsidRPr="00707FEF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:rsidR="001A28F8" w:rsidRPr="00707FEF" w:rsidRDefault="001A28F8" w:rsidP="001A28F8">
      <w:pPr>
        <w:spacing w:after="0" w:line="240" w:lineRule="auto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1A28F8" w:rsidRPr="00707FEF" w:rsidRDefault="001A28F8" w:rsidP="001A28F8">
      <w:pPr>
        <w:spacing w:after="0" w:line="240" w:lineRule="auto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1A28F8" w:rsidRPr="00707FEF" w:rsidRDefault="001A28F8" w:rsidP="001A28F8">
      <w:pPr>
        <w:spacing w:after="0" w:line="360" w:lineRule="auto"/>
        <w:ind w:left="720" w:right="-28"/>
        <w:jc w:val="both"/>
        <w:rPr>
          <w:rFonts w:ascii="Times New Roman" w:eastAsia="Times New Roman" w:hAnsi="Times New Roman"/>
          <w:sz w:val="24"/>
          <w:szCs w:val="24"/>
        </w:rPr>
      </w:pPr>
    </w:p>
    <w:p w:rsidR="001A28F8" w:rsidRPr="00707FEF" w:rsidRDefault="001A28F8" w:rsidP="001A28F8">
      <w:pPr>
        <w:spacing w:after="0" w:line="360" w:lineRule="auto"/>
        <w:ind w:left="720" w:right="-28"/>
        <w:jc w:val="center"/>
        <w:rPr>
          <w:rFonts w:ascii="Times New Roman" w:eastAsia="Times New Roman" w:hAnsi="Times New Roman"/>
          <w:sz w:val="24"/>
          <w:szCs w:val="24"/>
        </w:rPr>
      </w:pPr>
      <w:r w:rsidRPr="00707FEF">
        <w:rPr>
          <w:rFonts w:ascii="Times New Roman" w:eastAsia="Times New Roman" w:hAnsi="Times New Roman"/>
          <w:sz w:val="24"/>
          <w:szCs w:val="24"/>
        </w:rPr>
        <w:t xml:space="preserve">Текст   </w:t>
      </w:r>
      <w:proofErr w:type="spellStart"/>
      <w:r w:rsidRPr="00707FEF">
        <w:rPr>
          <w:rFonts w:ascii="Times New Roman" w:eastAsia="Times New Roman" w:hAnsi="Times New Roman"/>
          <w:sz w:val="24"/>
          <w:szCs w:val="24"/>
        </w:rPr>
        <w:t>Текст</w:t>
      </w:r>
      <w:proofErr w:type="spellEnd"/>
      <w:r w:rsidRPr="00707FEF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707FEF">
        <w:rPr>
          <w:rFonts w:ascii="Times New Roman" w:eastAsia="Times New Roman" w:hAnsi="Times New Roman"/>
          <w:sz w:val="24"/>
          <w:szCs w:val="24"/>
        </w:rPr>
        <w:t>Текст</w:t>
      </w:r>
      <w:proofErr w:type="spellEnd"/>
      <w:r w:rsidRPr="00707F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7FEF">
        <w:rPr>
          <w:rFonts w:ascii="Times New Roman" w:eastAsia="Times New Roman" w:hAnsi="Times New Roman"/>
          <w:sz w:val="24"/>
          <w:szCs w:val="24"/>
        </w:rPr>
        <w:t>Текст</w:t>
      </w:r>
      <w:proofErr w:type="spellEnd"/>
      <w:r w:rsidRPr="00707FEF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707FEF">
        <w:rPr>
          <w:rFonts w:ascii="Times New Roman" w:eastAsia="Times New Roman" w:hAnsi="Times New Roman"/>
          <w:sz w:val="24"/>
          <w:szCs w:val="24"/>
        </w:rPr>
        <w:t>Текст</w:t>
      </w:r>
      <w:proofErr w:type="spellEnd"/>
      <w:r w:rsidRPr="00707FEF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707FEF">
        <w:rPr>
          <w:rFonts w:ascii="Times New Roman" w:eastAsia="Times New Roman" w:hAnsi="Times New Roman"/>
          <w:sz w:val="24"/>
          <w:szCs w:val="24"/>
        </w:rPr>
        <w:t>Текст</w:t>
      </w:r>
      <w:proofErr w:type="spellEnd"/>
      <w:r w:rsidRPr="00707F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7FEF">
        <w:rPr>
          <w:rFonts w:ascii="Times New Roman" w:eastAsia="Times New Roman" w:hAnsi="Times New Roman"/>
          <w:sz w:val="24"/>
          <w:szCs w:val="24"/>
        </w:rPr>
        <w:t>Текст</w:t>
      </w:r>
      <w:proofErr w:type="spellEnd"/>
      <w:r w:rsidRPr="00707FEF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707FEF">
        <w:rPr>
          <w:rFonts w:ascii="Times New Roman" w:eastAsia="Times New Roman" w:hAnsi="Times New Roman"/>
          <w:sz w:val="24"/>
          <w:szCs w:val="24"/>
        </w:rPr>
        <w:t>Текст</w:t>
      </w:r>
      <w:proofErr w:type="spellEnd"/>
      <w:r w:rsidRPr="00707FEF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707FEF">
        <w:rPr>
          <w:rFonts w:ascii="Times New Roman" w:eastAsia="Times New Roman" w:hAnsi="Times New Roman"/>
          <w:sz w:val="24"/>
          <w:szCs w:val="24"/>
        </w:rPr>
        <w:t>Текст</w:t>
      </w:r>
      <w:proofErr w:type="spellEnd"/>
    </w:p>
    <w:p w:rsidR="001A28F8" w:rsidRPr="00707FEF" w:rsidRDefault="001A28F8" w:rsidP="001A28F8">
      <w:pPr>
        <w:spacing w:after="0" w:line="360" w:lineRule="auto"/>
        <w:ind w:left="720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A28F8" w:rsidRPr="00D36D6F" w:rsidRDefault="001A28F8" w:rsidP="001A28F8">
      <w:pPr>
        <w:jc w:val="center"/>
        <w:rPr>
          <w:rFonts w:ascii="Times New Roman" w:hAnsi="Times New Roman"/>
          <w:b/>
          <w:sz w:val="24"/>
          <w:szCs w:val="24"/>
        </w:rPr>
      </w:pPr>
      <w:r w:rsidRPr="00707FEF">
        <w:rPr>
          <w:rFonts w:ascii="Times New Roman" w:hAnsi="Times New Roman"/>
          <w:b/>
          <w:sz w:val="24"/>
          <w:szCs w:val="24"/>
        </w:rPr>
        <w:t>Литература</w:t>
      </w:r>
    </w:p>
    <w:p w:rsidR="001A28F8" w:rsidRPr="00D36D6F" w:rsidRDefault="001A28F8" w:rsidP="001A28F8">
      <w:pPr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A28F8" w:rsidRPr="00D36D6F" w:rsidRDefault="001A28F8" w:rsidP="001A28F8">
      <w:pPr>
        <w:tabs>
          <w:tab w:val="left" w:pos="1276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28F8" w:rsidRPr="00D36D6F" w:rsidRDefault="001A28F8" w:rsidP="001A28F8">
      <w:pPr>
        <w:tabs>
          <w:tab w:val="left" w:pos="1276"/>
        </w:tabs>
        <w:spacing w:after="0" w:line="240" w:lineRule="auto"/>
        <w:ind w:left="284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28F8" w:rsidRPr="00D36D6F" w:rsidRDefault="001A28F8" w:rsidP="001A28F8">
      <w:pPr>
        <w:tabs>
          <w:tab w:val="left" w:pos="1276"/>
        </w:tabs>
        <w:spacing w:after="0" w:line="240" w:lineRule="auto"/>
        <w:ind w:left="284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28F8" w:rsidRPr="00D36D6F" w:rsidRDefault="001A28F8" w:rsidP="001A28F8">
      <w:pPr>
        <w:pStyle w:val="a5"/>
        <w:tabs>
          <w:tab w:val="left" w:pos="1276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1A28F8" w:rsidRPr="00D36D6F" w:rsidRDefault="001A28F8" w:rsidP="001A28F8">
      <w:pPr>
        <w:pStyle w:val="a5"/>
        <w:tabs>
          <w:tab w:val="left" w:pos="1276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1A28F8" w:rsidRPr="00D36D6F" w:rsidRDefault="001A28F8" w:rsidP="001A28F8">
      <w:pPr>
        <w:suppressAutoHyphens/>
        <w:spacing w:line="228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</w:p>
    <w:p w:rsidR="00FE432F" w:rsidRDefault="001A28F8">
      <w:bookmarkStart w:id="0" w:name="_GoBack"/>
      <w:bookmarkEnd w:id="0"/>
    </w:p>
    <w:sectPr w:rsidR="00FE432F" w:rsidSect="00D13405">
      <w:footerReference w:type="default" r:id="rId4"/>
      <w:pgSz w:w="11906" w:h="16838"/>
      <w:pgMar w:top="993" w:right="707" w:bottom="1134" w:left="1134" w:header="709" w:footer="3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CC" w:rsidRDefault="001A28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F35CC" w:rsidRDefault="001A28F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F8"/>
    <w:rsid w:val="0011735D"/>
    <w:rsid w:val="001A28F8"/>
    <w:rsid w:val="00D1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71B5-CE84-4F88-B49A-81C7CD15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2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1A28F8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1A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2021-11-12T12:08:00Z</dcterms:created>
  <dcterms:modified xsi:type="dcterms:W3CDTF">2021-11-12T12:09:00Z</dcterms:modified>
</cp:coreProperties>
</file>